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CC" w:rsidRPr="00D74095" w:rsidRDefault="00F11DCC" w:rsidP="00F11DCC">
      <w:pPr>
        <w:tabs>
          <w:tab w:val="left" w:pos="5180"/>
        </w:tabs>
        <w:jc w:val="center"/>
        <w:rPr>
          <w:rFonts w:ascii="Bookman Old Style" w:hAnsi="Bookman Old Style"/>
          <w:b/>
          <w:color w:val="FF6600"/>
          <w:sz w:val="48"/>
          <w:szCs w:val="48"/>
          <w:lang w:val="uk-UA"/>
        </w:rPr>
      </w:pPr>
      <w:r w:rsidRPr="00D74095">
        <w:rPr>
          <w:rFonts w:ascii="Bookman Old Style" w:hAnsi="Bookman Old Style"/>
          <w:b/>
          <w:color w:val="FF6600"/>
          <w:sz w:val="48"/>
          <w:szCs w:val="48"/>
          <w:lang w:val="uk-UA"/>
        </w:rPr>
        <w:t xml:space="preserve">Шкільний проект </w:t>
      </w:r>
      <w:r>
        <w:rPr>
          <w:rFonts w:ascii="Bookman Old Style" w:hAnsi="Bookman Old Style"/>
          <w:b/>
          <w:color w:val="FF6600"/>
          <w:sz w:val="48"/>
          <w:szCs w:val="48"/>
          <w:lang w:val="uk-UA"/>
        </w:rPr>
        <w:t xml:space="preserve"> 2011</w:t>
      </w:r>
    </w:p>
    <w:p w:rsidR="00F11DCC" w:rsidRDefault="00F11DCC" w:rsidP="00F11DCC">
      <w:pPr>
        <w:tabs>
          <w:tab w:val="left" w:pos="5180"/>
        </w:tabs>
        <w:jc w:val="center"/>
        <w:rPr>
          <w:rFonts w:ascii="Ariston" w:hAnsi="Ariston"/>
          <w:b/>
          <w:color w:val="800000"/>
          <w:sz w:val="96"/>
          <w:szCs w:val="96"/>
          <w:lang w:val="uk-UA"/>
        </w:rPr>
      </w:pPr>
      <w:r w:rsidRPr="008A1938">
        <w:rPr>
          <w:rFonts w:ascii="Ariston" w:hAnsi="Ariston"/>
          <w:b/>
          <w:color w:val="800000"/>
          <w:sz w:val="96"/>
          <w:szCs w:val="96"/>
          <w:lang w:val="uk-UA"/>
        </w:rPr>
        <w:t>«Сімейний альбом»</w:t>
      </w:r>
    </w:p>
    <w:p w:rsidR="00F11DCC" w:rsidRPr="00033E67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36"/>
          <w:szCs w:val="36"/>
          <w:lang w:val="uk-UA"/>
        </w:rPr>
      </w:pPr>
    </w:p>
    <w:p w:rsidR="00F11DCC" w:rsidRPr="00D74095" w:rsidRDefault="00F11DCC" w:rsidP="00F11DCC">
      <w:pPr>
        <w:tabs>
          <w:tab w:val="left" w:pos="5180"/>
        </w:tabs>
        <w:rPr>
          <w:rFonts w:ascii="Bookman Old Style" w:hAnsi="Bookman Old Style" w:cs="Arial"/>
          <w:color w:val="000000"/>
          <w:sz w:val="36"/>
          <w:szCs w:val="36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>Тип проекту:</w:t>
      </w:r>
      <w:r w:rsidRPr="00D456B9">
        <w:rPr>
          <w:rFonts w:ascii="Arial" w:hAnsi="Arial" w:cs="Arial"/>
          <w:color w:val="666666"/>
          <w:sz w:val="28"/>
          <w:szCs w:val="28"/>
        </w:rPr>
        <w:t xml:space="preserve"> </w:t>
      </w:r>
      <w:r w:rsidRPr="00D74095">
        <w:rPr>
          <w:rFonts w:ascii="Bookman Old Style" w:hAnsi="Bookman Old Style" w:cs="Arial"/>
          <w:color w:val="000000"/>
          <w:sz w:val="36"/>
          <w:szCs w:val="36"/>
          <w:lang w:val="uk-UA"/>
        </w:rPr>
        <w:t xml:space="preserve">творчо-інформаційний, </w:t>
      </w:r>
    </w:p>
    <w:p w:rsidR="00F11DCC" w:rsidRPr="00D74095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36"/>
          <w:szCs w:val="36"/>
          <w:lang w:val="uk-UA"/>
        </w:rPr>
      </w:pPr>
      <w:r w:rsidRPr="00D74095">
        <w:rPr>
          <w:rFonts w:ascii="Bookman Old Style" w:hAnsi="Bookman Old Style" w:cs="Arial"/>
          <w:color w:val="000000"/>
          <w:sz w:val="36"/>
          <w:szCs w:val="36"/>
          <w:lang w:val="uk-UA"/>
        </w:rPr>
        <w:t xml:space="preserve">                               практично-зорієнтований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Pr="00033E67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28"/>
          <w:szCs w:val="28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Форма проекту: </w:t>
      </w:r>
      <w:r w:rsidRPr="00033E67">
        <w:rPr>
          <w:rFonts w:ascii="Bookman Old Style" w:hAnsi="Bookman Old Style"/>
          <w:color w:val="000000"/>
          <w:sz w:val="36"/>
          <w:szCs w:val="36"/>
          <w:lang w:val="uk-UA"/>
        </w:rPr>
        <w:t>колективно – творча справа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Учасники проекту: </w:t>
      </w:r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 xml:space="preserve">учні 3 </w:t>
      </w:r>
      <w:r>
        <w:rPr>
          <w:rFonts w:ascii="Bookman Old Style" w:hAnsi="Bookman Old Style"/>
          <w:color w:val="000000"/>
          <w:sz w:val="36"/>
          <w:szCs w:val="36"/>
          <w:lang w:val="uk-UA"/>
        </w:rPr>
        <w:t>–</w:t>
      </w:r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 xml:space="preserve"> 9 класів</w:t>
      </w: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, їх батьки,  </w:t>
      </w:r>
    </w:p>
    <w:p w:rsidR="00F11DCC" w:rsidRPr="00D74095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                                класні керівники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Термін виконання: </w:t>
      </w:r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>вересень – квітень</w:t>
      </w: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 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                               2011-2012 навчального року</w:t>
      </w: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 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Керівник проекту: </w:t>
      </w:r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 xml:space="preserve">педагог-організатор 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                                     </w:t>
      </w:r>
      <w:proofErr w:type="spellStart"/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>Босенко</w:t>
      </w:r>
      <w:proofErr w:type="spellEnd"/>
      <w:r w:rsidRPr="00D74095">
        <w:rPr>
          <w:rFonts w:ascii="Bookman Old Style" w:hAnsi="Bookman Old Style"/>
          <w:color w:val="000000"/>
          <w:sz w:val="36"/>
          <w:szCs w:val="36"/>
          <w:lang w:val="uk-UA"/>
        </w:rPr>
        <w:t xml:space="preserve"> Л.В.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b/>
          <w:color w:val="000000"/>
          <w:sz w:val="36"/>
          <w:szCs w:val="36"/>
          <w:lang w:val="uk-UA"/>
        </w:rPr>
      </w:pPr>
    </w:p>
    <w:p w:rsidR="00F11DCC" w:rsidRPr="00D74095" w:rsidRDefault="00F11DCC" w:rsidP="00F11DCC">
      <w:pPr>
        <w:tabs>
          <w:tab w:val="left" w:pos="5180"/>
        </w:tabs>
        <w:rPr>
          <w:rFonts w:ascii="Bookman Old Style" w:hAnsi="Bookman Old Style"/>
          <w:b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 xml:space="preserve">Кінцевий результат проекту: </w:t>
      </w:r>
      <w:r w:rsidRPr="00033E67">
        <w:rPr>
          <w:rFonts w:ascii="Bookman Old Style" w:hAnsi="Bookman Old Style"/>
          <w:color w:val="000000"/>
          <w:sz w:val="36"/>
          <w:szCs w:val="36"/>
          <w:lang w:val="uk-UA"/>
        </w:rPr>
        <w:t xml:space="preserve">оформлення </w:t>
      </w:r>
    </w:p>
    <w:p w:rsidR="00F11DCC" w:rsidRPr="00033E67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                                      </w:t>
      </w:r>
      <w:r w:rsidRPr="00033E67">
        <w:rPr>
          <w:rFonts w:ascii="Bookman Old Style" w:hAnsi="Bookman Old Style"/>
          <w:color w:val="000000"/>
          <w:sz w:val="36"/>
          <w:szCs w:val="36"/>
          <w:lang w:val="uk-UA"/>
        </w:rPr>
        <w:t>сімейних альбомів учнів</w:t>
      </w: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96"/>
          <w:szCs w:val="96"/>
          <w:lang w:val="uk-UA"/>
        </w:rPr>
      </w:pPr>
    </w:p>
    <w:p w:rsidR="00F11DCC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sz w:val="96"/>
          <w:szCs w:val="96"/>
          <w:lang w:val="uk-UA"/>
        </w:rPr>
      </w:pPr>
    </w:p>
    <w:p w:rsidR="00F11DCC" w:rsidRPr="00033E67" w:rsidRDefault="00F11DCC" w:rsidP="00F11DCC">
      <w:pPr>
        <w:tabs>
          <w:tab w:val="left" w:pos="5180"/>
        </w:tabs>
        <w:rPr>
          <w:rFonts w:ascii="Ariston" w:hAnsi="Ariston"/>
          <w:b/>
          <w:color w:val="800000"/>
          <w:lang w:val="uk-UA"/>
        </w:rPr>
      </w:pPr>
    </w:p>
    <w:p w:rsidR="00F11DCC" w:rsidRDefault="00F11DCC" w:rsidP="00F11DCC">
      <w:pPr>
        <w:tabs>
          <w:tab w:val="left" w:pos="5180"/>
        </w:tabs>
        <w:jc w:val="center"/>
        <w:rPr>
          <w:rFonts w:ascii="Ariston" w:hAnsi="Ariston"/>
          <w:b/>
          <w:color w:val="800000"/>
          <w:sz w:val="48"/>
          <w:szCs w:val="48"/>
          <w:lang w:val="uk-UA"/>
        </w:rPr>
      </w:pPr>
      <w:r w:rsidRPr="008A1938">
        <w:rPr>
          <w:rFonts w:ascii="Ariston" w:hAnsi="Ariston"/>
          <w:b/>
          <w:color w:val="800000"/>
          <w:sz w:val="48"/>
          <w:szCs w:val="48"/>
          <w:lang w:val="uk-UA"/>
        </w:rPr>
        <w:t>Актуальність проекту:</w:t>
      </w:r>
    </w:p>
    <w:p w:rsidR="00F11DCC" w:rsidRPr="0043373F" w:rsidRDefault="00F11DCC" w:rsidP="00F11DCC">
      <w:pPr>
        <w:pStyle w:val="a3"/>
        <w:rPr>
          <w:sz w:val="32"/>
          <w:szCs w:val="32"/>
        </w:rPr>
      </w:pPr>
      <w:r w:rsidRPr="0043373F">
        <w:rPr>
          <w:sz w:val="32"/>
          <w:szCs w:val="32"/>
        </w:rPr>
        <w:t>Сім'я — це найцінніший скарб, яким повинен дорожити кожен. Якщо ж людина, проживши життя, не створила власної сім'ї, не виростила дітей, можна вважати, що вона марно прожила на світі. Лише в сім'ї людина може бути по-справжньому щасливою. У сім'ї діти навчаються бути доброзичливими, гуманними, щедрими, добрими. Саме тут закладаються найвищі людські цінності. Тому, маючи гарну сім'ю, ми повинні дякувати Богові за такий дарунок.</w:t>
      </w:r>
    </w:p>
    <w:p w:rsidR="00F11DCC" w:rsidRPr="0043373F" w:rsidRDefault="00F11DCC" w:rsidP="00F11DCC">
      <w:pPr>
        <w:tabs>
          <w:tab w:val="left" w:pos="5180"/>
        </w:tabs>
        <w:spacing w:line="360" w:lineRule="auto"/>
        <w:jc w:val="both"/>
        <w:rPr>
          <w:sz w:val="32"/>
          <w:szCs w:val="32"/>
          <w:lang w:val="uk-UA"/>
        </w:rPr>
      </w:pPr>
      <w:r w:rsidRPr="0043373F">
        <w:rPr>
          <w:sz w:val="32"/>
          <w:szCs w:val="32"/>
          <w:lang w:val="uk-UA"/>
        </w:rPr>
        <w:t xml:space="preserve">    Тісний зв'язок школи з сім'єю здійсню</w:t>
      </w:r>
      <w:r w:rsidRPr="0043373F">
        <w:rPr>
          <w:sz w:val="32"/>
          <w:szCs w:val="32"/>
          <w:lang w:val="uk-UA"/>
        </w:rPr>
        <w:softHyphen/>
        <w:t>ється через класних керівників. Вони частіше спілкуються з бать</w:t>
      </w:r>
      <w:r w:rsidRPr="0043373F">
        <w:rPr>
          <w:sz w:val="32"/>
          <w:szCs w:val="32"/>
          <w:lang w:val="uk-UA"/>
        </w:rPr>
        <w:softHyphen/>
        <w:t xml:space="preserve">ками, інформують їх про навчальну роботу та поведінку дітей, накреслюють шляхи спільної діяльності щодо їхнього виховання      </w:t>
      </w:r>
    </w:p>
    <w:p w:rsidR="00F11DCC" w:rsidRPr="0043373F" w:rsidRDefault="00F11DCC" w:rsidP="00F11DCC">
      <w:pPr>
        <w:tabs>
          <w:tab w:val="left" w:pos="5180"/>
        </w:tabs>
        <w:spacing w:line="360" w:lineRule="auto"/>
        <w:jc w:val="both"/>
        <w:rPr>
          <w:sz w:val="32"/>
          <w:szCs w:val="32"/>
          <w:lang w:val="uk-UA"/>
        </w:rPr>
      </w:pPr>
      <w:r w:rsidRPr="0043373F">
        <w:rPr>
          <w:sz w:val="32"/>
          <w:szCs w:val="32"/>
          <w:lang w:val="uk-UA"/>
        </w:rPr>
        <w:t xml:space="preserve">     У сучасних умовах виховні функції сім'ї набагато розширилися, підвищується відповідальність батьків за виховання дітей. Тому співдружність класного керівника з сім'ями школярів набуває великого значення та </w:t>
      </w:r>
      <w:r w:rsidRPr="0043373F">
        <w:rPr>
          <w:bCs/>
          <w:sz w:val="32"/>
          <w:szCs w:val="32"/>
          <w:lang w:val="uk-UA"/>
        </w:rPr>
        <w:t>значно розширює сферу організованого виховного впливу на учнів і допомагає успішніше розв'язувати завдання виховання.</w:t>
      </w:r>
      <w:r w:rsidRPr="0043373F">
        <w:rPr>
          <w:sz w:val="32"/>
          <w:szCs w:val="32"/>
          <w:lang w:val="uk-UA"/>
        </w:rPr>
        <w:t xml:space="preserve"> Кожна сім'я — це великий і складний світ. У кожній з них свої звички, традиції, свої відносини. У всьому цьому треба добре розібратися, виявити сильні й слабкі сторони у вихованні дітей.</w:t>
      </w:r>
    </w:p>
    <w:p w:rsidR="00F11DCC" w:rsidRPr="0043373F" w:rsidRDefault="00F11DCC" w:rsidP="00F11DCC">
      <w:pPr>
        <w:tabs>
          <w:tab w:val="left" w:pos="5180"/>
        </w:tabs>
        <w:spacing w:line="360" w:lineRule="auto"/>
        <w:jc w:val="both"/>
        <w:rPr>
          <w:sz w:val="32"/>
          <w:szCs w:val="32"/>
          <w:lang w:val="uk-UA"/>
        </w:rPr>
      </w:pPr>
      <w:r w:rsidRPr="0043373F">
        <w:rPr>
          <w:sz w:val="32"/>
          <w:szCs w:val="32"/>
          <w:lang w:val="uk-UA"/>
        </w:rPr>
        <w:t xml:space="preserve">   Сповідуючи подібні думки, ми зацікавилися, яким чином складаються відносини в сучасних умовах між головними представниками сім'ї — батьками й дітьми,  чи є в сім’ях взаємодопомога, взаєморозуміння між дітьми та батьками,  яких принципів виховання дотримуються батьки, як діти допомагають своїм рідним, які традиції важливіші для різних сімей.</w:t>
      </w:r>
    </w:p>
    <w:p w:rsidR="00F11DCC" w:rsidRDefault="00F11DCC" w:rsidP="00F11DCC">
      <w:pPr>
        <w:tabs>
          <w:tab w:val="left" w:pos="5180"/>
        </w:tabs>
        <w:jc w:val="center"/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jc w:val="center"/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>Мета проекту:</w:t>
      </w:r>
    </w:p>
    <w:p w:rsidR="00F11DCC" w:rsidRDefault="00F11DCC" w:rsidP="00F11DCC">
      <w:pPr>
        <w:tabs>
          <w:tab w:val="left" w:pos="5180"/>
        </w:tabs>
        <w:spacing w:line="360" w:lineRule="auto"/>
        <w:jc w:val="center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тісна  співпраця між класним керівником,</w:t>
      </w:r>
    </w:p>
    <w:p w:rsidR="00F11DCC" w:rsidRPr="00B65E3D" w:rsidRDefault="00F11DCC" w:rsidP="00F11DCC">
      <w:pPr>
        <w:tabs>
          <w:tab w:val="left" w:pos="5180"/>
        </w:tabs>
        <w:spacing w:line="360" w:lineRule="auto"/>
        <w:jc w:val="center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батьками та учнями в системі виховання</w:t>
      </w:r>
    </w:p>
    <w:p w:rsidR="00F11DCC" w:rsidRDefault="00F11DCC" w:rsidP="00F11DCC">
      <w:pPr>
        <w:tabs>
          <w:tab w:val="left" w:pos="5180"/>
        </w:tabs>
        <w:spacing w:line="360" w:lineRule="auto"/>
        <w:rPr>
          <w:rFonts w:ascii="Ariston" w:hAnsi="Ariston"/>
          <w:b/>
          <w:color w:val="800000"/>
          <w:sz w:val="48"/>
          <w:szCs w:val="48"/>
          <w:lang w:val="uk-UA"/>
        </w:rPr>
      </w:pPr>
    </w:p>
    <w:p w:rsidR="00F11DCC" w:rsidRDefault="00F11DCC" w:rsidP="00F11DCC">
      <w:pPr>
        <w:tabs>
          <w:tab w:val="left" w:pos="5180"/>
        </w:tabs>
        <w:spacing w:line="360" w:lineRule="auto"/>
        <w:jc w:val="center"/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t>Завдання проекту: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вивчити  стан взаємодії батьків та дітей;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створити сприятливі умови для співробітництва вчителів – батьків – учнів;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включити батьків у виховний процес школи;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вивчити родинно-національні традиції, звичаї та обряди;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виховувати любов та повагу до членів родини;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розвивати творчі здібностей учнів під час проведення родинних свят, конкурсів, виготовлення сімейного альбому;</w:t>
      </w:r>
    </w:p>
    <w:p w:rsidR="00F11DCC" w:rsidRDefault="00F11DCC" w:rsidP="00F11DCC">
      <w:pPr>
        <w:numPr>
          <w:ilvl w:val="0"/>
          <w:numId w:val="1"/>
        </w:num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провести конкурс сімейних альбомів, нагородження  переможців.</w:t>
      </w:r>
    </w:p>
    <w:p w:rsidR="00F11DCC" w:rsidRDefault="00F11DCC" w:rsidP="00F11DCC">
      <w:p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spacing w:line="360" w:lineRule="auto"/>
        <w:rPr>
          <w:rFonts w:ascii="Bookman Old Style" w:hAnsi="Bookman Old Style"/>
          <w:color w:val="000000"/>
          <w:sz w:val="36"/>
          <w:szCs w:val="36"/>
          <w:lang w:val="uk-UA"/>
        </w:rPr>
      </w:pPr>
    </w:p>
    <w:p w:rsidR="00F11DCC" w:rsidRDefault="00F11DCC" w:rsidP="00F11DCC">
      <w:pPr>
        <w:tabs>
          <w:tab w:val="left" w:pos="5180"/>
        </w:tabs>
        <w:jc w:val="center"/>
        <w:rPr>
          <w:rFonts w:ascii="Ariston" w:hAnsi="Ariston"/>
          <w:b/>
          <w:color w:val="800000"/>
          <w:sz w:val="48"/>
          <w:szCs w:val="48"/>
          <w:lang w:val="uk-UA"/>
        </w:rPr>
      </w:pPr>
      <w:r>
        <w:rPr>
          <w:rFonts w:ascii="Ariston" w:hAnsi="Ariston"/>
          <w:b/>
          <w:color w:val="800000"/>
          <w:sz w:val="48"/>
          <w:szCs w:val="48"/>
          <w:lang w:val="uk-UA"/>
        </w:rPr>
        <w:lastRenderedPageBreak/>
        <w:t>Хід проекту.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1.Традиції  новорічних святкувань в сім’ях. Театральне дійство «Та прийдуть до тебе три празники в гості…» 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2.Зустріч батьків та учнів з представниками навчальних закладів.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3.Ток-шоу «Гендерний характер домашнього насильства»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4. Конкурс малюнків «Гендерна рівність в сім'ї очима дитини»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5.Родинне свято до 8 Березня.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6.Виставка дитячих робіт під час проведення батьківських зборів.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7.Операція «Джерело» - благоустрій сільського джерела.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8.Родинне свято «Ми вже старшокласники» (випуск учнів 4 класу)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9.Родинне свято Букварика.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10. Свято села </w:t>
      </w:r>
      <w:proofErr w:type="spellStart"/>
      <w:r>
        <w:rPr>
          <w:rFonts w:ascii="Bookman Old Style" w:hAnsi="Bookman Old Style"/>
          <w:color w:val="000000"/>
          <w:sz w:val="36"/>
          <w:szCs w:val="36"/>
          <w:lang w:val="uk-UA"/>
        </w:rPr>
        <w:t>Неморож</w:t>
      </w:r>
      <w:proofErr w:type="spellEnd"/>
      <w:r>
        <w:rPr>
          <w:rFonts w:ascii="Bookman Old Style" w:hAnsi="Bookman Old Style"/>
          <w:color w:val="000000"/>
          <w:sz w:val="36"/>
          <w:szCs w:val="36"/>
          <w:lang w:val="uk-UA"/>
        </w:rPr>
        <w:t>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11. Випускний вечір.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12.Родинне свято «Посвята в п’ятикласники»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13.Година спілкування «Хвала рукам, що пахнуть хлібом»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14.Районний семінар «Пишаюся тобою, </w:t>
      </w:r>
      <w:proofErr w:type="spellStart"/>
      <w:r>
        <w:rPr>
          <w:rFonts w:ascii="Bookman Old Style" w:hAnsi="Bookman Old Style"/>
          <w:color w:val="000000"/>
          <w:sz w:val="36"/>
          <w:szCs w:val="36"/>
          <w:lang w:val="uk-UA"/>
        </w:rPr>
        <w:t>Неморозький</w:t>
      </w:r>
      <w:proofErr w:type="spellEnd"/>
      <w:r>
        <w:rPr>
          <w:rFonts w:ascii="Bookman Old Style" w:hAnsi="Bookman Old Style"/>
          <w:color w:val="000000"/>
          <w:sz w:val="36"/>
          <w:szCs w:val="36"/>
          <w:lang w:val="uk-UA"/>
        </w:rPr>
        <w:t xml:space="preserve"> краю!»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15. Розучування народних ігор учнями початкових класів.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16.Відвідування категорійних сімей.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17.Мітинг-реквієм «дорога в минуле»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18.Історія села в музейній кімнаті.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19. Родинне новорічне свято.</w:t>
      </w:r>
    </w:p>
    <w:p w:rsidR="00F11DCC" w:rsidRDefault="00F11DCC" w:rsidP="00F11DCC">
      <w:pPr>
        <w:tabs>
          <w:tab w:val="left" w:pos="5180"/>
        </w:tabs>
        <w:rPr>
          <w:rFonts w:ascii="Bookman Old Style" w:hAnsi="Bookman Old Style"/>
          <w:color w:val="000000"/>
          <w:sz w:val="36"/>
          <w:szCs w:val="36"/>
          <w:lang w:val="uk-UA"/>
        </w:rPr>
      </w:pPr>
      <w:r>
        <w:rPr>
          <w:rFonts w:ascii="Bookman Old Style" w:hAnsi="Bookman Old Style"/>
          <w:color w:val="000000"/>
          <w:sz w:val="36"/>
          <w:szCs w:val="36"/>
          <w:lang w:val="uk-UA"/>
        </w:rPr>
        <w:t>20. Збір інформації та фотографій членів сімей та оформлення сімейних альбомів.</w:t>
      </w:r>
    </w:p>
    <w:p w:rsidR="009E3788" w:rsidRPr="00F11DCC" w:rsidRDefault="009E3788">
      <w:pPr>
        <w:rPr>
          <w:lang w:val="uk-UA"/>
        </w:rPr>
      </w:pPr>
    </w:p>
    <w:sectPr w:rsidR="009E3788" w:rsidRPr="00F11DCC" w:rsidSect="00F11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6CFB"/>
    <w:multiLevelType w:val="hybridMultilevel"/>
    <w:tmpl w:val="4ADA1344"/>
    <w:lvl w:ilvl="0" w:tplc="56BE37A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1DCC"/>
    <w:rsid w:val="009E3788"/>
    <w:rsid w:val="00F1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1DCC"/>
    <w:pPr>
      <w:widowControl w:val="0"/>
      <w:autoSpaceDE w:val="0"/>
      <w:autoSpaceDN w:val="0"/>
      <w:adjustRightInd w:val="0"/>
      <w:spacing w:before="240" w:line="360" w:lineRule="auto"/>
      <w:ind w:firstLine="300"/>
      <w:jc w:val="both"/>
    </w:pPr>
    <w:rPr>
      <w:sz w:val="27"/>
      <w:szCs w:val="27"/>
      <w:lang w:val="uk-UA"/>
    </w:rPr>
  </w:style>
  <w:style w:type="character" w:customStyle="1" w:styleId="a4">
    <w:name w:val="Основной текст с отступом Знак"/>
    <w:basedOn w:val="a0"/>
    <w:link w:val="a3"/>
    <w:rsid w:val="00F11DCC"/>
    <w:rPr>
      <w:rFonts w:ascii="Times New Roman" w:eastAsia="Times New Roman" w:hAnsi="Times New Roman" w:cs="Times New Roman"/>
      <w:sz w:val="27"/>
      <w:szCs w:val="27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2013-04-15T19:58:00Z</dcterms:created>
  <dcterms:modified xsi:type="dcterms:W3CDTF">2013-04-15T19:59:00Z</dcterms:modified>
</cp:coreProperties>
</file>